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54B" w:rsidRDefault="0089554B" w:rsidP="0089554B">
      <w:pPr>
        <w:jc w:val="center"/>
        <w:rPr>
          <w:color w:val="000000"/>
        </w:rPr>
      </w:pPr>
      <w:r>
        <w:rPr>
          <w:vanish/>
          <w:color w:val="000000"/>
        </w:rPr>
        <w:t>#G0</w:t>
      </w:r>
    </w:p>
    <w:p w:rsidR="0089554B" w:rsidRDefault="0089554B" w:rsidP="0089554B">
      <w:pPr>
        <w:jc w:val="center"/>
        <w:rPr>
          <w:color w:val="000000"/>
        </w:rPr>
      </w:pPr>
    </w:p>
    <w:p w:rsidR="0089554B" w:rsidRDefault="0089554B" w:rsidP="008955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</w:p>
    <w:p w:rsidR="0089554B" w:rsidRDefault="0089554B" w:rsidP="008955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89554B" w:rsidRDefault="0089554B" w:rsidP="0089554B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ТИХВИНСКОЕ  ГОРОДСКОЕ</w:t>
      </w:r>
      <w:proofErr w:type="gramEnd"/>
      <w:r>
        <w:rPr>
          <w:b/>
          <w:bCs/>
          <w:color w:val="000000"/>
        </w:rPr>
        <w:t xml:space="preserve">  ПОСЕЛЕНИЕ</w:t>
      </w:r>
    </w:p>
    <w:p w:rsidR="0089554B" w:rsidRDefault="0089554B" w:rsidP="008955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89554B" w:rsidRDefault="0089554B" w:rsidP="0089554B">
      <w:pPr>
        <w:jc w:val="center"/>
        <w:rPr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89554B" w:rsidRDefault="0089554B" w:rsidP="0089554B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ТИХВИНСКОГО ГОРОДСКОГО ПОСЕЛЕНИЯ)</w:t>
      </w:r>
    </w:p>
    <w:p w:rsidR="0089554B" w:rsidRDefault="0089554B" w:rsidP="0089554B">
      <w:pPr>
        <w:jc w:val="center"/>
        <w:rPr>
          <w:color w:val="000000"/>
        </w:rPr>
      </w:pPr>
    </w:p>
    <w:p w:rsidR="0089554B" w:rsidRDefault="0089554B" w:rsidP="0089554B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РЕШЕНИЕ </w:t>
      </w:r>
    </w:p>
    <w:p w:rsidR="0089554B" w:rsidRDefault="0089554B" w:rsidP="0089554B">
      <w:pPr>
        <w:jc w:val="both"/>
        <w:rPr>
          <w:color w:val="000000"/>
        </w:rPr>
      </w:pPr>
    </w:p>
    <w:p w:rsidR="0089554B" w:rsidRDefault="0089554B" w:rsidP="0089554B">
      <w:pPr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19 апреля 2023 г.     02-181     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b/>
          <w:bCs/>
          <w:color w:val="000000"/>
        </w:rPr>
        <w:t>от ______________________ № _______</w:t>
      </w:r>
      <w:r>
        <w:rPr>
          <w:color w:val="000000"/>
        </w:rPr>
        <w:t xml:space="preserve"> </w:t>
      </w:r>
    </w:p>
    <w:p w:rsidR="0089554B" w:rsidRDefault="0089554B" w:rsidP="0089554B">
      <w:pPr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89554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22, 0100 ОБ </w:t>
            </w:r>
          </w:p>
        </w:tc>
      </w:tr>
    </w:tbl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На основании статьи 18 Федерального закона от 24 июля 207 года № 209-ФЗ «О развитии малого и среднего предпринимательства в Российской Федерации» (с изменениями и дополнениями); с целью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предпринимательства; в соответствии с частью 5 пункта 1 статьи  20 устава муниципального образования Тихвинское городское поселение Тихвинского муниципального  района Ленинградской области и во исполнение решения совета депутатов Тихвинского городского  поселения от 19 сентября 2018 года № 02-261 «Об утверждении Порядка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предпринимательства», совет депутатов Тихвинского городского поселения  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РЕШИЛ: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1. Утвердить Перечень 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(приложение).</w:t>
      </w:r>
    </w:p>
    <w:p w:rsidR="0089554B" w:rsidRDefault="0089554B" w:rsidP="0089554B">
      <w:pPr>
        <w:ind w:firstLine="495"/>
        <w:jc w:val="both"/>
        <w:rPr>
          <w:color w:val="000000"/>
        </w:rPr>
      </w:pPr>
      <w:r>
        <w:rPr>
          <w:color w:val="000000"/>
        </w:rPr>
        <w:t>2. С момента вступления в силу настоящего решения считать утратившими силу следующие решения совета депутатов Тихвинского городского поселения: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>
        <w:rPr>
          <w:b/>
          <w:bCs/>
          <w:color w:val="000000"/>
        </w:rPr>
        <w:t>от 16 марта 2022 года № 02-134</w:t>
      </w:r>
      <w:r>
        <w:rPr>
          <w:color w:val="000000"/>
        </w:rPr>
        <w:t xml:space="preserve"> «Об утверждении новой редакции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предпринимательства»;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от 16 февраля 2023 года № 02-169</w:t>
      </w:r>
      <w:r>
        <w:rPr>
          <w:color w:val="000000"/>
        </w:rPr>
        <w:t xml:space="preserve"> «О внесении изменений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городского поселения от 16 марта 2022 года № 02-134».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3. Опубликовать настоящее решение в газете «Трудовая слава» и разместить в сети Интернет на официальном сайте Тихвинского района.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4. Настоящее решение вступает в силу на следующий день после опубликования.</w:t>
      </w: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Тихвинское городское поселение 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Ленинградской области                                                           А.В. Лазаревич  </w:t>
      </w: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Кузнецова Людмила Юрьевна, </w:t>
      </w:r>
    </w:p>
    <w:p w:rsidR="0089554B" w:rsidRDefault="0089554B" w:rsidP="0089554B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75-200 </w:t>
      </w:r>
    </w:p>
    <w:p w:rsidR="0089554B" w:rsidRDefault="0089554B" w:rsidP="0089554B">
      <w:pPr>
        <w:rPr>
          <w:color w:val="000000"/>
        </w:rPr>
      </w:pPr>
    </w:p>
    <w:p w:rsidR="0089554B" w:rsidRDefault="0089554B" w:rsidP="0089554B">
      <w:pPr>
        <w:rPr>
          <w:color w:val="000000"/>
        </w:rPr>
      </w:pPr>
      <w:r>
        <w:rPr>
          <w:color w:val="000000"/>
        </w:rPr>
        <w:t>УТВЕРЖДЕН</w:t>
      </w:r>
    </w:p>
    <w:p w:rsidR="0089554B" w:rsidRDefault="0089554B" w:rsidP="0089554B">
      <w:pPr>
        <w:rPr>
          <w:color w:val="000000"/>
        </w:rPr>
      </w:pPr>
      <w:r>
        <w:rPr>
          <w:color w:val="000000"/>
        </w:rPr>
        <w:t>решением совета депутатов</w:t>
      </w:r>
    </w:p>
    <w:p w:rsidR="0089554B" w:rsidRDefault="0089554B" w:rsidP="0089554B">
      <w:pPr>
        <w:rPr>
          <w:color w:val="000000"/>
        </w:rPr>
      </w:pPr>
      <w:r>
        <w:rPr>
          <w:color w:val="000000"/>
        </w:rPr>
        <w:t>Тихвинского городского поселения</w:t>
      </w:r>
    </w:p>
    <w:p w:rsidR="0089554B" w:rsidRDefault="0089554B" w:rsidP="0089554B">
      <w:pPr>
        <w:rPr>
          <w:color w:val="000000"/>
        </w:rPr>
      </w:pPr>
      <w:r>
        <w:rPr>
          <w:color w:val="000000"/>
        </w:rPr>
        <w:t>от 19 апреля 2023г. №02-181</w:t>
      </w:r>
    </w:p>
    <w:p w:rsidR="0089554B" w:rsidRDefault="0089554B" w:rsidP="0089554B">
      <w:pPr>
        <w:rPr>
          <w:color w:val="000000"/>
        </w:rPr>
      </w:pPr>
      <w:r>
        <w:rPr>
          <w:color w:val="000000"/>
        </w:rPr>
        <w:t>(приложение)</w:t>
      </w:r>
    </w:p>
    <w:p w:rsidR="0089554B" w:rsidRDefault="0089554B" w:rsidP="0089554B">
      <w:pPr>
        <w:rPr>
          <w:color w:val="000000"/>
        </w:rPr>
      </w:pPr>
    </w:p>
    <w:p w:rsidR="0089554B" w:rsidRDefault="0089554B" w:rsidP="0089554B">
      <w:pPr>
        <w:rPr>
          <w:color w:val="000000"/>
        </w:rPr>
      </w:pPr>
    </w:p>
    <w:p w:rsidR="0089554B" w:rsidRDefault="0089554B" w:rsidP="0089554B">
      <w:pPr>
        <w:jc w:val="center"/>
        <w:rPr>
          <w:color w:val="000000"/>
        </w:rPr>
      </w:pPr>
    </w:p>
    <w:p w:rsidR="0089554B" w:rsidRDefault="0089554B" w:rsidP="0089554B">
      <w:pPr>
        <w:jc w:val="center"/>
        <w:rPr>
          <w:color w:val="000000"/>
        </w:rPr>
      </w:pPr>
      <w:r>
        <w:rPr>
          <w:b/>
          <w:bCs/>
          <w:color w:val="000000"/>
        </w:rPr>
        <w:t>Перечень муниципального имущества,</w:t>
      </w:r>
      <w:r>
        <w:rPr>
          <w:color w:val="000000"/>
        </w:rPr>
        <w:t xml:space="preserve"> </w:t>
      </w:r>
    </w:p>
    <w:p w:rsidR="0089554B" w:rsidRDefault="0089554B" w:rsidP="008955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свободного от прав третьих лиц, </w:t>
      </w:r>
    </w:p>
    <w:p w:rsidR="0089554B" w:rsidRDefault="0089554B" w:rsidP="008955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 исключением имущественных прав субъектов малого и среднего </w:t>
      </w:r>
    </w:p>
    <w:p w:rsidR="0089554B" w:rsidRDefault="0089554B" w:rsidP="0089554B">
      <w:pPr>
        <w:jc w:val="center"/>
        <w:rPr>
          <w:color w:val="000000"/>
        </w:rPr>
      </w:pPr>
      <w:r>
        <w:rPr>
          <w:b/>
          <w:bCs/>
          <w:color w:val="000000"/>
        </w:rPr>
        <w:t>предпринимательства</w:t>
      </w:r>
    </w:p>
    <w:p w:rsidR="0089554B" w:rsidRDefault="0089554B" w:rsidP="0089554B">
      <w:pPr>
        <w:jc w:val="center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0"/>
        <w:gridCol w:w="2415"/>
        <w:gridCol w:w="2550"/>
        <w:gridCol w:w="4680"/>
      </w:tblGrid>
      <w:tr w:rsidR="0089554B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lastRenderedPageBreak/>
              <w:t>#G0</w:t>
            </w:r>
            <w:r>
              <w:rPr>
                <w:b/>
                <w:bCs/>
                <w:color w:val="000000"/>
              </w:rPr>
              <w:t>№ 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объекта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площадь объекта,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кв.м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 кадастровый номер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адрес местонахождения</w:t>
            </w:r>
            <w:r>
              <w:rPr>
                <w:color w:val="000000"/>
              </w:rPr>
              <w:t xml:space="preserve">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подвальное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21,9/ </w:t>
            </w:r>
          </w:p>
          <w:p w:rsidR="0089554B" w:rsidRDefault="0089554B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47:13:1202026: 2505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3 микрорайон, дом 7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ind w:firstLine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подвальное помещения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292,8/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47:13:0000000:15287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1 микрорайон, дом 42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подвальное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19,6/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47:13:1202017:2694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5 микрорайон, дом 5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подвальное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3 микрорайон, дом 9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подвальное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47:13:1202024:5807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ул. Связи, д.7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часть нежилого помещения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 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47:13:0000000:8773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ул. Советская, дом 45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1179,4/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47:13:1202027:595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движимое имущество-</w:t>
            </w:r>
          </w:p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стирально-отжимная машина </w:t>
            </w:r>
            <w:proofErr w:type="spellStart"/>
            <w:r>
              <w:rPr>
                <w:color w:val="000000"/>
              </w:rPr>
              <w:t>Kromliks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17-КО200215-210215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47:13:1202016:12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ул. Социалистическая, 13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138,2/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47:13:0000000:8773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ул. Советская, дом 45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-Мини-типография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реестровый номер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17-У0200014-214082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область, Тихвинский муниципальный район, Тихвинские городское поселение, город Тихвин, 1 микрорайон, дом 24а</w:t>
            </w:r>
          </w:p>
          <w:p w:rsidR="0089554B" w:rsidRDefault="0089554B">
            <w:pPr>
              <w:rPr>
                <w:color w:val="000000"/>
              </w:rPr>
            </w:pP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интерактивный комплект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реестровый номер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17-У0200014-224116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Тихвинские городское поселение, город Тихвин, 1 микрорайон, дом 24а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МФУ лазерное цветение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реестровый номер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17-У0200014-224066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Тихвинские городское поселение, город Тихвин, 1 микрорайон, дом 24а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- телевизор MYSTERIVNV- 433L TA2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реестровый номер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17-У0200014-214063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Тихвинские городское поселение, город Тихвин, 1 микрорайон, дом 24а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- телевизор VEKTRA LD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реестровый номер 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17-У0200014-214064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Тихвинские городское поселение, город Тихвин, 1 микрорайон, дом 24а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- каток 3-х валовый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17-К0203765-213765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пресс гладильный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17-К0203768-213768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 - сушильный барабан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17-К0203769-213769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центрифуга КП-223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17-К0203775-213775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стиральная машина КП-019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17-К0203779-213779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стиральная машина Л30-121-МАКС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17-К0203780-213780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гладильный стол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17-К0203785-213785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</w:t>
            </w:r>
            <w:r>
              <w:rPr>
                <w:color w:val="000000"/>
              </w:rPr>
              <w:lastRenderedPageBreak/>
              <w:t xml:space="preserve">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23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пятно-выводной стол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17-К0203786-213786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машина химчистки BOWEP 540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17-КО207369-213787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  <w:tr w:rsidR="0089554B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движимое имущество- конвейер для одежды ART-MEGG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реестровый номер</w:t>
            </w:r>
          </w:p>
          <w:p w:rsidR="0089554B" w:rsidRDefault="00895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17:КО</w:t>
            </w:r>
            <w:proofErr w:type="gramEnd"/>
            <w:r>
              <w:rPr>
                <w:color w:val="000000"/>
              </w:rPr>
              <w:t xml:space="preserve">207369-213788 </w:t>
            </w:r>
          </w:p>
        </w:tc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54B" w:rsidRDefault="008955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Ленинградская область, Тихвинский муниципальный район, Тихвинское городское поселение, город Тихвин, квартал Коммунальный квартал, дом 10 </w:t>
            </w:r>
          </w:p>
        </w:tc>
      </w:tr>
    </w:tbl>
    <w:p w:rsidR="0089554B" w:rsidRDefault="0089554B" w:rsidP="0089554B">
      <w:pPr>
        <w:jc w:val="center"/>
        <w:rPr>
          <w:color w:val="000000"/>
        </w:rPr>
      </w:pPr>
    </w:p>
    <w:p w:rsidR="00BB0CB1" w:rsidRDefault="0089554B" w:rsidP="0089554B">
      <w:r>
        <w:rPr>
          <w:b/>
          <w:bCs/>
          <w:color w:val="000000"/>
        </w:rPr>
        <w:t>____________</w:t>
      </w:r>
    </w:p>
    <w:sectPr w:rsidR="00BB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4B"/>
    <w:rsid w:val="0089554B"/>
    <w:rsid w:val="00AF1A29"/>
    <w:rsid w:val="00B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C992-B309-4C61-B57A-A1E7D756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895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1</cp:revision>
  <dcterms:created xsi:type="dcterms:W3CDTF">2024-05-14T14:03:00Z</dcterms:created>
  <dcterms:modified xsi:type="dcterms:W3CDTF">2024-05-14T14:04:00Z</dcterms:modified>
</cp:coreProperties>
</file>